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8E49AB">
      <w:r>
        <w:rPr>
          <w:noProof/>
        </w:rPr>
        <w:drawing>
          <wp:inline distT="0" distB="0" distL="0" distR="0">
            <wp:extent cx="2457793" cy="905001"/>
            <wp:effectExtent l="0" t="0" r="0" b="9525"/>
            <wp:docPr id="50" name="圖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7E0EDC9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793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9AB" w:rsidRDefault="008E49AB" w:rsidP="008E49AB">
      <w:pPr>
        <w:pStyle w:val="1"/>
        <w:spacing w:before="0" w:beforeAutospacing="0" w:after="300" w:afterAutospacing="0"/>
        <w:rPr>
          <w:rFonts w:ascii="Times New Roman" w:hAnsi="Times New Roman" w:cs="Times New Roman"/>
          <w:color w:val="212121"/>
          <w:sz w:val="57"/>
          <w:szCs w:val="57"/>
        </w:rPr>
      </w:pPr>
      <w:proofErr w:type="gramStart"/>
      <w:r>
        <w:rPr>
          <w:rFonts w:ascii="Times New Roman" w:hAnsi="Times New Roman" w:cs="Times New Roman"/>
          <w:color w:val="212121"/>
          <w:sz w:val="57"/>
          <w:szCs w:val="57"/>
        </w:rPr>
        <w:t>輔英科大</w:t>
      </w:r>
      <w:proofErr w:type="gramEnd"/>
      <w:r>
        <w:rPr>
          <w:rFonts w:ascii="Times New Roman" w:hAnsi="Times New Roman" w:cs="Times New Roman"/>
          <w:color w:val="212121"/>
          <w:sz w:val="57"/>
          <w:szCs w:val="57"/>
        </w:rPr>
        <w:t xml:space="preserve">重陽敬老遇成年禮　</w:t>
      </w:r>
      <w:proofErr w:type="gramStart"/>
      <w:r>
        <w:rPr>
          <w:rFonts w:ascii="Times New Roman" w:hAnsi="Times New Roman" w:cs="Times New Roman"/>
          <w:color w:val="212121"/>
          <w:sz w:val="57"/>
          <w:szCs w:val="57"/>
        </w:rPr>
        <w:t>青銀共</w:t>
      </w:r>
      <w:proofErr w:type="gramEnd"/>
      <w:r>
        <w:rPr>
          <w:rFonts w:ascii="Times New Roman" w:hAnsi="Times New Roman" w:cs="Times New Roman"/>
          <w:color w:val="212121"/>
          <w:sz w:val="57"/>
          <w:szCs w:val="57"/>
        </w:rPr>
        <w:t>融演繹校園幸福樂章</w:t>
      </w:r>
    </w:p>
    <w:p w:rsidR="008E49AB" w:rsidRDefault="008E49AB" w:rsidP="008E49AB">
      <w:pPr>
        <w:rPr>
          <w:rFonts w:ascii="新細明體" w:hAnsi="新細明體" w:cs="新細明體"/>
          <w:color w:val="718096"/>
          <w:szCs w:val="24"/>
        </w:rPr>
      </w:pPr>
      <w:bookmarkStart w:id="0" w:name="_GoBack"/>
      <w:bookmarkEnd w:id="0"/>
      <w:r>
        <w:rPr>
          <w:rStyle w:val="bs-author"/>
          <w:color w:val="718096"/>
          <w:sz w:val="23"/>
          <w:szCs w:val="23"/>
        </w:rPr>
        <w:t> By </w:t>
      </w:r>
      <w:hyperlink r:id="rId6" w:history="1">
        <w:r>
          <w:rPr>
            <w:rStyle w:val="a3"/>
            <w:color w:val="718096"/>
            <w:sz w:val="23"/>
            <w:szCs w:val="23"/>
          </w:rPr>
          <w:t>新聞聯訪中心</w:t>
        </w:r>
      </w:hyperlink>
      <w:r>
        <w:rPr>
          <w:rStyle w:val="bs-author"/>
          <w:color w:val="718096"/>
          <w:sz w:val="23"/>
          <w:szCs w:val="23"/>
        </w:rPr>
        <w:t> </w:t>
      </w:r>
      <w:r>
        <w:rPr>
          <w:rStyle w:val="bs-blog-date"/>
          <w:color w:val="718096"/>
          <w:sz w:val="23"/>
          <w:szCs w:val="23"/>
        </w:rPr>
        <w:t> </w:t>
      </w:r>
      <w:hyperlink r:id="rId7" w:history="1">
        <w:r>
          <w:rPr>
            <w:rStyle w:val="a3"/>
            <w:color w:val="718096"/>
            <w:sz w:val="23"/>
            <w:szCs w:val="23"/>
          </w:rPr>
          <w:t xml:space="preserve">10 </w:t>
        </w:r>
        <w:r>
          <w:rPr>
            <w:rStyle w:val="a3"/>
            <w:color w:val="718096"/>
            <w:sz w:val="23"/>
            <w:szCs w:val="23"/>
          </w:rPr>
          <w:t>月</w:t>
        </w:r>
        <w:r>
          <w:rPr>
            <w:rStyle w:val="a3"/>
            <w:color w:val="718096"/>
            <w:sz w:val="23"/>
            <w:szCs w:val="23"/>
          </w:rPr>
          <w:t xml:space="preserve"> 30, 2025</w:t>
        </w:r>
      </w:hyperlink>
    </w:p>
    <w:p w:rsidR="008E49AB" w:rsidRDefault="008E49AB" w:rsidP="008E49AB">
      <w:r>
        <w:rPr>
          <w:noProof/>
        </w:rPr>
        <w:drawing>
          <wp:inline distT="0" distB="0" distL="0" distR="0">
            <wp:extent cx="5486400" cy="3396082"/>
            <wp:effectExtent l="0" t="0" r="0" b="0"/>
            <wp:docPr id="54" name="圖片 54" descr="https://times.586.com.tw/wp-content/uploads/2025/10/2247869031b1893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times.586.com.tw/wp-content/uploads/2025/10/2247869031b189317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891" cy="340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9AB" w:rsidRDefault="008E49AB" w:rsidP="008E49AB">
      <w:pPr>
        <w:shd w:val="clear" w:color="auto" w:fill="FFFFFF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noProof/>
          <w:color w:val="718096"/>
          <w:sz w:val="26"/>
          <w:szCs w:val="26"/>
        </w:rPr>
        <w:lastRenderedPageBreak/>
        <w:drawing>
          <wp:inline distT="0" distB="0" distL="0" distR="0">
            <wp:extent cx="5467350" cy="3384290"/>
            <wp:effectExtent l="0" t="0" r="0" b="6985"/>
            <wp:docPr id="53" name="圖片 53" descr="https://twpowernews.com/Uploadfile/202510/2247869031b1893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twpowernews.com/Uploadfile/202510/2247869031b189317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411" cy="339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9AB" w:rsidRDefault="008E49AB" w:rsidP="008E49AB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輔英科大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重陽敬老與青春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成年禮同慶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 xml:space="preserve">登場　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青銀共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融綻放幸福樂章。〈圖／記者翻攝</w:t>
      </w:r>
      <w:r>
        <w:rPr>
          <w:rFonts w:ascii="Times New Roman" w:hAnsi="Times New Roman" w:cs="Times New Roman"/>
          <w:color w:val="718096"/>
          <w:sz w:val="26"/>
          <w:szCs w:val="26"/>
        </w:rPr>
        <w:t>-</w:t>
      </w:r>
      <w:r>
        <w:rPr>
          <w:rFonts w:ascii="Times New Roman" w:hAnsi="Times New Roman" w:cs="Times New Roman"/>
          <w:color w:val="718096"/>
          <w:sz w:val="26"/>
          <w:szCs w:val="26"/>
        </w:rPr>
        <w:t>下同〉</w:t>
      </w:r>
    </w:p>
    <w:p w:rsidR="008E49AB" w:rsidRDefault="008E49AB" w:rsidP="008E49AB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【勁報</w:t>
      </w:r>
      <w:r>
        <w:rPr>
          <w:rFonts w:ascii="Times New Roman" w:hAnsi="Times New Roman" w:cs="Times New Roman"/>
          <w:color w:val="718096"/>
          <w:sz w:val="26"/>
          <w:szCs w:val="26"/>
        </w:rPr>
        <w:t>-</w:t>
      </w:r>
      <w:r>
        <w:rPr>
          <w:rFonts w:ascii="Times New Roman" w:hAnsi="Times New Roman" w:cs="Times New Roman"/>
          <w:color w:val="718096"/>
          <w:sz w:val="26"/>
          <w:szCs w:val="26"/>
        </w:rPr>
        <w:t>記者蔡宗憲／高雄報導】在秋意漸濃的重陽佳節，輔英科技大學校園洋溢著濃濃的人情與青春氣息。學校</w:t>
      </w:r>
      <w:r>
        <w:rPr>
          <w:rFonts w:ascii="Times New Roman" w:hAnsi="Times New Roman" w:cs="Times New Roman"/>
          <w:color w:val="718096"/>
          <w:sz w:val="26"/>
          <w:szCs w:val="26"/>
        </w:rPr>
        <w:t>29</w:t>
      </w:r>
      <w:r>
        <w:rPr>
          <w:rFonts w:ascii="Times New Roman" w:hAnsi="Times New Roman" w:cs="Times New Roman"/>
          <w:color w:val="718096"/>
          <w:sz w:val="26"/>
          <w:szCs w:val="26"/>
        </w:rPr>
        <w:t>日舉辦「重陽敬老暨青春成年禮」系列活動，結合敬老儀式、成年禮、國際文化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週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、草地音樂會、時光市集與輔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英傳愛掃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街行動，從白天到夜晚熱鬧不歇，展現輔英人敬老懷恩與世代共融的溫馨氛圍。</w:t>
      </w:r>
    </w:p>
    <w:p w:rsidR="008E49AB" w:rsidRDefault="008E49AB" w:rsidP="008E49AB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校長林惠賢表示，九九重陽寓意「長久長壽、吉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上加吉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」，在邁入超高齡社會的時代，輔英以「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健康共好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實踐青銀共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榮的幸福校園。</w:t>
      </w:r>
    </w:p>
    <w:p w:rsidR="008E49AB" w:rsidRDefault="008E49AB" w:rsidP="008E49AB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由國際處、華語文中心、高齡及長期照護事業系與高齡全程照顧人才培育中心共同舉辦的「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翰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墨重陽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‧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敬茶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，感受到滿滿的人情味。」國際事務長羅家倫指出，活動不僅讓境外生深入了解中華敬老文化，也展現輔英推動國際融合的教育特色。</w:t>
      </w:r>
    </w:p>
    <w:p w:rsidR="008E49AB" w:rsidRDefault="008E49AB" w:rsidP="008E49AB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重頭戲「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韶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華印記」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成年禮於中正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堂登場，校長林惠賢親自擔任主禮人，帶領主管替滿</w:t>
      </w:r>
      <w:r>
        <w:rPr>
          <w:rFonts w:ascii="Times New Roman" w:hAnsi="Times New Roman" w:cs="Times New Roman"/>
          <w:color w:val="718096"/>
          <w:sz w:val="26"/>
          <w:szCs w:val="26"/>
        </w:rPr>
        <w:t>18</w:t>
      </w:r>
      <w:r>
        <w:rPr>
          <w:rFonts w:ascii="Times New Roman" w:hAnsi="Times New Roman" w:cs="Times New Roman"/>
          <w:color w:val="718096"/>
          <w:sz w:val="26"/>
          <w:szCs w:val="26"/>
        </w:rPr>
        <w:t>歲的學生完成「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始加禮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」、「再加禮」、「三加禮」儀式，象徵學生即將邁向成熟、承擔社會責任。學生向師長及家長</w:t>
      </w:r>
      <w:r>
        <w:rPr>
          <w:rFonts w:ascii="Times New Roman" w:hAnsi="Times New Roman" w:cs="Times New Roman"/>
          <w:color w:val="718096"/>
          <w:sz w:val="26"/>
          <w:szCs w:val="26"/>
        </w:rPr>
        <w:lastRenderedPageBreak/>
        <w:t>奉茶致敬，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師長則披上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象徵純潔與責任的白、黃絲巾並贈有自省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己身意涵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之銅鏡祝福禮，儀式莊嚴感人。學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務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長陳冠位勉勵同學：「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韶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華是青春的象徵，印記是成長的見證。願你們珍惜青春、勇於承擔，成為社會的良善力量。」</w:t>
      </w:r>
    </w:p>
    <w:p w:rsidR="008E49AB" w:rsidRDefault="008E49AB" w:rsidP="008E49AB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8E49AB" w:rsidRDefault="008E49AB" w:rsidP="008E49AB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同日下午舉辦的「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輔英傳愛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音樂會暨藝相逢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市集」則為青春夜色增添熱度，原</w:t>
      </w:r>
      <w:r>
        <w:rPr>
          <w:rFonts w:ascii="Times New Roman" w:hAnsi="Times New Roman" w:cs="Times New Roman"/>
          <w:color w:val="718096"/>
          <w:sz w:val="26"/>
          <w:szCs w:val="26"/>
        </w:rPr>
        <w:t>young</w:t>
      </w:r>
      <w:r>
        <w:rPr>
          <w:rFonts w:ascii="Times New Roman" w:hAnsi="Times New Roman" w:cs="Times New Roman"/>
          <w:color w:val="718096"/>
          <w:sz w:val="26"/>
          <w:szCs w:val="26"/>
        </w:rPr>
        <w:t>社、熱舞社、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熱音社與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高雄高商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熱音社輪番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上陣，人氣樂團「芒果醬」壓軸登場，引爆全場歡呼。</w:t>
      </w:r>
    </w:p>
    <w:p w:rsidR="008E49AB" w:rsidRDefault="008E49AB" w:rsidP="008E49AB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高齡全程照顧人才培育中心主任程紋貞指出，藉由學生與樂齡學員共同揮毫書法的互動，呈現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跨齡共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學的動人畫面，讓年輕世代理解陪伴與尊重的重要，也讓長輩重拾活力與自信。</w:t>
      </w:r>
    </w:p>
    <w:p w:rsidR="008E49AB" w:rsidRDefault="008E49AB" w:rsidP="008E49AB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林惠賢校長強調，輔英以「大健康」為發展主軸，整合智慧照顧、精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準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8E49AB" w:rsidRDefault="008E49AB" w:rsidP="008E49AB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這場融合敬老、文化、教育與青春的慶典，不僅讓重陽節更具意義，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也讓輔英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校園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成為青銀共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融、</w:t>
      </w:r>
      <w:proofErr w:type="gramStart"/>
      <w:r>
        <w:rPr>
          <w:rFonts w:ascii="Times New Roman" w:hAnsi="Times New Roman" w:cs="Times New Roman"/>
          <w:color w:val="718096"/>
          <w:sz w:val="26"/>
          <w:szCs w:val="26"/>
        </w:rPr>
        <w:t>健康共好的</w:t>
      </w:r>
      <w:proofErr w:type="gramEnd"/>
      <w:r>
        <w:rPr>
          <w:rFonts w:ascii="Times New Roman" w:hAnsi="Times New Roman" w:cs="Times New Roman"/>
          <w:color w:val="718096"/>
          <w:sz w:val="26"/>
          <w:szCs w:val="26"/>
        </w:rPr>
        <w:t>幸福樂園。</w:t>
      </w:r>
    </w:p>
    <w:p w:rsidR="008E49AB" w:rsidRDefault="008E49AB" w:rsidP="008E49AB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 </w:t>
      </w:r>
    </w:p>
    <w:p w:rsidR="008E49AB" w:rsidRDefault="008E49AB" w:rsidP="008E49AB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noProof/>
          <w:color w:val="718096"/>
          <w:sz w:val="26"/>
          <w:szCs w:val="26"/>
        </w:rPr>
        <w:lastRenderedPageBreak/>
        <w:drawing>
          <wp:inline distT="0" distB="0" distL="0" distR="0">
            <wp:extent cx="5531663" cy="4152900"/>
            <wp:effectExtent l="0" t="0" r="0" b="0"/>
            <wp:docPr id="52" name="圖片 52" descr="https://twpowernews.com/Uploadfile/202510/6848269031b20812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twpowernews.com/Uploadfile/202510/6848269031b20812a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764" cy="415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718096"/>
          <w:sz w:val="26"/>
          <w:szCs w:val="26"/>
        </w:rPr>
        <w:drawing>
          <wp:inline distT="0" distB="0" distL="0" distR="0">
            <wp:extent cx="5438775" cy="3616785"/>
            <wp:effectExtent l="0" t="0" r="0" b="3175"/>
            <wp:docPr id="51" name="圖片 51" descr="https://twpowernews.com/Uploadfile/202510/7355069031b23a6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twpowernews.com/Uploadfile/202510/7355069031b23a609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4422" cy="36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015C5C" w:rsidRDefault="008E49AB" w:rsidP="008E49AB">
      <w:pPr>
        <w:rPr>
          <w:rFonts w:hint="eastAsia"/>
        </w:rPr>
      </w:pPr>
      <w:hyperlink r:id="rId11" w:tgtFrame="_blank" w:history="1">
        <w:r>
          <w:rPr>
            <w:rFonts w:ascii="Times New Roman" w:hAnsi="Times New Roman" w:cs="Times New Roman"/>
            <w:color w:val="FFFFFF"/>
            <w:sz w:val="26"/>
            <w:szCs w:val="26"/>
            <w:shd w:val="clear" w:color="auto" w:fill="135CB6"/>
          </w:rPr>
          <w:br/>
        </w:r>
      </w:hyperlink>
    </w:p>
    <w:sectPr w:rsidR="005A0BB9" w:rsidRPr="00015C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212F20"/>
    <w:rsid w:val="0046191A"/>
    <w:rsid w:val="00540A3A"/>
    <w:rsid w:val="005A0BB9"/>
    <w:rsid w:val="005F4939"/>
    <w:rsid w:val="0069669F"/>
    <w:rsid w:val="006A6856"/>
    <w:rsid w:val="007D4942"/>
    <w:rsid w:val="007D518B"/>
    <w:rsid w:val="007F30A9"/>
    <w:rsid w:val="00842EB7"/>
    <w:rsid w:val="00871396"/>
    <w:rsid w:val="008E49AB"/>
    <w:rsid w:val="009C7281"/>
    <w:rsid w:val="00A91BE9"/>
    <w:rsid w:val="00CE47E1"/>
    <w:rsid w:val="00DB5E4E"/>
    <w:rsid w:val="00DF4E67"/>
    <w:rsid w:val="00E879EF"/>
    <w:rsid w:val="00ED7E77"/>
    <w:rsid w:val="00F3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imes.586.com.tw/date/2025/1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imes.586.com.tw/author/news/" TargetMode="External"/><Relationship Id="rId11" Type="http://schemas.openxmlformats.org/officeDocument/2006/relationships/hyperlink" Target="https://www.facebook.com/sharer.php?u=https://times.586.com.tw/2025/10/871746/" TargetMode="External"/><Relationship Id="rId5" Type="http://schemas.openxmlformats.org/officeDocument/2006/relationships/image" Target="media/image1.tmp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2025-12-17T02:34:00Z</dcterms:created>
  <dcterms:modified xsi:type="dcterms:W3CDTF">2025-12-17T02:36:00Z</dcterms:modified>
</cp:coreProperties>
</file>